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70004A62" w:rsidR="008F7F4C" w:rsidRPr="0043433A"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0429BC" w:rsidRPr="0043433A">
        <w:rPr>
          <w:rFonts w:asciiTheme="minorHAnsi" w:hAnsiTheme="minorHAnsi" w:cstheme="minorHAnsi"/>
          <w:b/>
          <w:bCs/>
          <w:szCs w:val="22"/>
        </w:rPr>
        <w:t>10012414</w:t>
      </w:r>
    </w:p>
    <w:p w14:paraId="2A12C32B" w14:textId="3D529767" w:rsidR="009E5B5D" w:rsidRPr="0043433A" w:rsidRDefault="009E5B5D" w:rsidP="00844485">
      <w:pPr>
        <w:spacing w:before="120"/>
        <w:ind w:left="3686" w:hanging="3686"/>
        <w:jc w:val="both"/>
        <w:rPr>
          <w:rFonts w:asciiTheme="minorHAnsi" w:hAnsiTheme="minorHAnsi" w:cstheme="minorHAnsi"/>
          <w:b/>
          <w:bCs/>
          <w:szCs w:val="22"/>
        </w:rPr>
      </w:pPr>
      <w:r w:rsidRPr="0043433A">
        <w:rPr>
          <w:b/>
          <w:bCs/>
        </w:rPr>
        <w:t>Works/services put out to tender:</w:t>
      </w:r>
      <w:r w:rsidR="00844485" w:rsidRPr="0043433A">
        <w:rPr>
          <w:rFonts w:asciiTheme="minorHAnsi" w:hAnsiTheme="minorHAnsi" w:cstheme="minorHAnsi"/>
          <w:b/>
          <w:bCs/>
          <w:szCs w:val="22"/>
        </w:rPr>
        <w:t xml:space="preserve"> </w:t>
      </w:r>
      <w:r w:rsidR="00844485" w:rsidRPr="0043433A">
        <w:rPr>
          <w:rFonts w:asciiTheme="minorHAnsi" w:hAnsiTheme="minorHAnsi" w:cstheme="minorHAnsi"/>
          <w:b/>
          <w:bCs/>
          <w:szCs w:val="22"/>
        </w:rPr>
        <w:tab/>
      </w:r>
      <w:r w:rsidR="000429BC" w:rsidRPr="0043433A">
        <w:rPr>
          <w:rFonts w:asciiTheme="minorHAnsi" w:hAnsiTheme="minorHAnsi" w:cstheme="minorHAnsi"/>
          <w:b/>
          <w:bCs/>
          <w:szCs w:val="22"/>
        </w:rPr>
        <w:t>Development of Local Land Use and Sustainable Development Plans (LLUSDP) in four target municipalities in Cameroon</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555" w:displacedByCustomXml="next"/>
        <w:bookmarkStart w:id="3" w:name="_Hlk75881381"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29BC"/>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433A"/>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1907"/>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5DAF"/>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A7324"/>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55487"/>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433D34"/>
    <w:rsid w:val="00561907"/>
    <w:rsid w:val="006925CD"/>
    <w:rsid w:val="0089618F"/>
    <w:rsid w:val="00C43973"/>
    <w:rsid w:val="00DA7324"/>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2.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4.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435</Words>
  <Characters>2745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Hovhannisyan, Vahram GIZ</cp:lastModifiedBy>
  <cp:revision>3</cp:revision>
  <cp:lastPrinted>2017-01-27T10:44:00Z</cp:lastPrinted>
  <dcterms:created xsi:type="dcterms:W3CDTF">2026-04-20T15:16:00Z</dcterms:created>
  <dcterms:modified xsi:type="dcterms:W3CDTF">2026-04-20T16:57:00Z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